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8C" w:rsidRDefault="00C1658C" w:rsidP="00DA7ED4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</w:p>
    <w:p w:rsidR="00DA7ED4" w:rsidRPr="001C500E" w:rsidRDefault="00367525" w:rsidP="00DA7ED4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A0BE1" wp14:editId="3A26ABDA">
                <wp:simplePos x="0" y="0"/>
                <wp:positionH relativeFrom="page">
                  <wp:posOffset>533400</wp:posOffset>
                </wp:positionH>
                <wp:positionV relativeFrom="page">
                  <wp:posOffset>466724</wp:posOffset>
                </wp:positionV>
                <wp:extent cx="4829175" cy="1038225"/>
                <wp:effectExtent l="0" t="0" r="9525" b="952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58C" w:rsidRDefault="0008173C" w:rsidP="00646AE9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ŽILINA</w:t>
                            </w:r>
                            <w:bookmarkStart w:id="0" w:name="_GoBack"/>
                            <w:bookmarkEnd w:id="0"/>
                            <w:r w:rsidR="00547563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 - </w:t>
                            </w:r>
                            <w:r w:rsidR="00C1658C" w:rsidRPr="00C1658C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Cvičme v rytme, obstarávajme dynamicky! (elektronické VO a DNS)</w:t>
                            </w:r>
                            <w:r w:rsidR="00C1658C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 - workshop</w:t>
                            </w:r>
                          </w:p>
                          <w:p w:rsidR="00646AE9" w:rsidRPr="00B85D53" w:rsidRDefault="00646AE9" w:rsidP="00646AE9">
                            <w:pPr>
                              <w:rPr>
                                <w:rFonts w:ascii="Eurostile T OT" w:hAnsi="Eurostile T OT"/>
                              </w:rPr>
                            </w:pPr>
                            <w:r w:rsidRPr="00B85D53">
                              <w:rPr>
                                <w:rStyle w:val="Zvraznenie"/>
                                <w:rFonts w:ascii="Eurostile T OT" w:hAnsi="Eurostile T OT"/>
                                <w:color w:val="333333"/>
                              </w:rPr>
                              <w:t>s podporou dodávateľa s</w:t>
                            </w:r>
                            <w:r w:rsidR="000E6FE3">
                              <w:rPr>
                                <w:rStyle w:val="Zvraznenie"/>
                                <w:rFonts w:ascii="Eurostile T OT" w:hAnsi="Eurostile T OT"/>
                                <w:color w:val="333333"/>
                              </w:rPr>
                              <w:t>ystému Josephine</w:t>
                            </w:r>
                          </w:p>
                          <w:p w:rsidR="00646AE9" w:rsidRDefault="00646AE9" w:rsidP="00646AE9"/>
                          <w:p w:rsidR="007579A4" w:rsidRPr="00303380" w:rsidRDefault="008853CD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19</w:t>
                            </w:r>
                            <w:r w:rsidR="0041792F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D64C6C" w:rsidRPr="00303380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9</w:t>
                            </w:r>
                            <w:r w:rsidR="00F06F7C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 2018</w:t>
                            </w:r>
                          </w:p>
                          <w:p w:rsidR="007579A4" w:rsidRPr="00303380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A0BE1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42pt;margin-top:36.75pt;width:380.2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" filled="f" stroked="f">
                <v:textbox inset="0,0,0,0">
                  <w:txbxContent>
                    <w:p w:rsidR="00C1658C" w:rsidRDefault="0008173C" w:rsidP="00646AE9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ŽILINA</w:t>
                      </w:r>
                      <w:bookmarkStart w:id="1" w:name="_GoBack"/>
                      <w:bookmarkEnd w:id="1"/>
                      <w:r w:rsidR="00547563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 - </w:t>
                      </w:r>
                      <w:r w:rsidR="00C1658C" w:rsidRPr="00C1658C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Cvičme v rytme, obstarávajme dynamicky! (elektronické VO a DNS)</w:t>
                      </w:r>
                      <w:r w:rsidR="00C1658C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 - workshop</w:t>
                      </w:r>
                    </w:p>
                    <w:p w:rsidR="00646AE9" w:rsidRPr="00B85D53" w:rsidRDefault="00646AE9" w:rsidP="00646AE9">
                      <w:pPr>
                        <w:rPr>
                          <w:rFonts w:ascii="Eurostile T OT" w:hAnsi="Eurostile T OT"/>
                        </w:rPr>
                      </w:pPr>
                      <w:r w:rsidRPr="00B85D53">
                        <w:rPr>
                          <w:rStyle w:val="Zvraznenie"/>
                          <w:rFonts w:ascii="Eurostile T OT" w:hAnsi="Eurostile T OT"/>
                          <w:color w:val="333333"/>
                        </w:rPr>
                        <w:t>s podporou dodávateľa s</w:t>
                      </w:r>
                      <w:r w:rsidR="000E6FE3">
                        <w:rPr>
                          <w:rStyle w:val="Zvraznenie"/>
                          <w:rFonts w:ascii="Eurostile T OT" w:hAnsi="Eurostile T OT"/>
                          <w:color w:val="333333"/>
                        </w:rPr>
                        <w:t>ystému Josephine</w:t>
                      </w:r>
                    </w:p>
                    <w:p w:rsidR="00646AE9" w:rsidRDefault="00646AE9" w:rsidP="00646AE9"/>
                    <w:p w:rsidR="007579A4" w:rsidRPr="00303380" w:rsidRDefault="008853CD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19</w:t>
                      </w:r>
                      <w:r w:rsidR="0041792F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D64C6C" w:rsidRPr="00303380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</w:t>
                      </w: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9</w:t>
                      </w:r>
                      <w:r w:rsidR="00F06F7C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 2018</w:t>
                      </w:r>
                    </w:p>
                    <w:p w:rsidR="007579A4" w:rsidRPr="00303380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46F1"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BA05C" wp14:editId="0563E548">
                <wp:simplePos x="0" y="0"/>
                <wp:positionH relativeFrom="page">
                  <wp:posOffset>5430302</wp:posOffset>
                </wp:positionH>
                <wp:positionV relativeFrom="page">
                  <wp:posOffset>936839</wp:posOffset>
                </wp:positionV>
                <wp:extent cx="1630908" cy="291402"/>
                <wp:effectExtent l="0" t="0" r="7620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908" cy="291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6F1" w:rsidRPr="003E419B" w:rsidRDefault="00C946F1" w:rsidP="00C946F1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</w:rPr>
                            </w:pPr>
                          </w:p>
                          <w:p w:rsidR="00C946F1" w:rsidRPr="00A51EC8" w:rsidRDefault="00C946F1" w:rsidP="00C946F1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BA05C" id="Textové pole 1" o:spid="_x0000_s1027" type="#_x0000_t202" style="position:absolute;margin-left:427.6pt;margin-top:73.75pt;width:128.4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" filled="f" stroked="f">
                <v:textbox inset="0,0,0,0">
                  <w:txbxContent>
                    <w:p w:rsidR="00C946F1" w:rsidRPr="003E419B" w:rsidRDefault="00C946F1" w:rsidP="00C946F1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</w:rPr>
                      </w:pPr>
                    </w:p>
                    <w:p w:rsidR="00C946F1" w:rsidRPr="00A51EC8" w:rsidRDefault="00C946F1" w:rsidP="00C946F1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34B7"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Jan Jedlička</w:t>
      </w:r>
    </w:p>
    <w:p w:rsidR="00C1658C" w:rsidRDefault="00C1658C" w:rsidP="00C1658C">
      <w:pPr>
        <w:jc w:val="both"/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</w:pPr>
      <w:r w:rsidRPr="00C1658C"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  <w:t>Konzultant v oblasti elektronizácie nákupu, verejného obstarávania a využívania eAukcií. V súčasnosti sa podieľa na vývoji a implementácii nástroja na elektronizáciu procesu VO podľa zákona č. 343/2015 Z. z. o verejnom obstarávaní.</w:t>
      </w:r>
    </w:p>
    <w:p w:rsidR="007579A4" w:rsidRPr="00303380" w:rsidRDefault="00547563" w:rsidP="007579A4">
      <w:pPr>
        <w:rPr>
          <w:rFonts w:ascii="Eurostile T OT" w:hAnsi="Eurostile T OT" w:cs="Calibri"/>
          <w:b/>
          <w:bCs/>
          <w:color w:val="F09100"/>
          <w:szCs w:val="36"/>
          <w:lang w:val="sk-SK"/>
        </w:rPr>
      </w:pPr>
      <w:r>
        <w:rPr>
          <w:rFonts w:ascii="Eurostile T OT" w:hAnsi="Eurostile T OT" w:cs="Calibri"/>
          <w:b/>
          <w:bCs/>
          <w:color w:val="F09100"/>
          <w:szCs w:val="36"/>
          <w:lang w:val="sk-SK"/>
        </w:rPr>
        <w:t>72</w:t>
      </w:r>
      <w:r w:rsidR="002A5008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,- EUR s</w:t>
      </w:r>
      <w:r w:rsidR="00C45893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 </w:t>
      </w:r>
      <w:r w:rsidR="002A5008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DPH</w:t>
      </w:r>
      <w:r w:rsidR="00C45893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 xml:space="preserve"> </w:t>
      </w:r>
    </w:p>
    <w:p w:rsidR="008853CD" w:rsidRDefault="008853CD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lang w:val="sk-SK"/>
        </w:rPr>
      </w:pPr>
      <w:r w:rsidRPr="008853CD">
        <w:rPr>
          <w:rFonts w:ascii="Eurostile T OT" w:hAnsi="Eurostile T OT" w:cs="Calibri"/>
          <w:b/>
          <w:bCs/>
          <w:lang w:val="sk-SK"/>
        </w:rPr>
        <w:t>PORADCA PODNIKATEĽA, , s.r.o., Martina Rázusa 23A, Žilina</w:t>
      </w:r>
    </w:p>
    <w:p w:rsidR="00F06F7C" w:rsidRDefault="002A5008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školenia</w:t>
      </w:r>
      <w:r w:rsidR="00D2647B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(09:00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– 1</w:t>
      </w:r>
      <w:r w:rsidR="00AF12D6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4</w:t>
      </w:r>
      <w:r w:rsidR="00BF27E6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:00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  <w:r w:rsidR="00DA7ED4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  </w:t>
      </w:r>
    </w:p>
    <w:p w:rsidR="007579A4" w:rsidRPr="008853CD" w:rsidRDefault="00F06F7C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28"/>
          <w:lang w:val="sk-SK"/>
        </w:rPr>
      </w:pPr>
      <w:r w:rsidRPr="008853CD">
        <w:rPr>
          <w:rFonts w:ascii="Eurostile T OT" w:hAnsi="Eurostile T OT" w:cs="Calibri"/>
          <w:b/>
          <w:bCs/>
          <w:color w:val="FF0000"/>
          <w:sz w:val="28"/>
          <w:szCs w:val="28"/>
          <w:lang w:val="sk-SK"/>
        </w:rPr>
        <w:t>P</w:t>
      </w:r>
      <w:r w:rsidR="008853CD" w:rsidRPr="008853CD">
        <w:rPr>
          <w:rFonts w:ascii="Eurostile T OT" w:hAnsi="Eurostile T OT" w:cs="Calibri"/>
          <w:b/>
          <w:bCs/>
          <w:color w:val="FF0000"/>
          <w:sz w:val="28"/>
          <w:szCs w:val="28"/>
          <w:lang w:val="sk-SK"/>
        </w:rPr>
        <w:t>rineste si prosím sebou vlastné notebooky!</w:t>
      </w:r>
    </w:p>
    <w:p w:rsidR="00C1658C" w:rsidRPr="00C1658C" w:rsidRDefault="00C1658C" w:rsidP="00C1658C">
      <w:pPr>
        <w:pStyle w:val="Nadpis1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u w:val="single"/>
          <w:lang w:val="sk-SK"/>
        </w:rPr>
        <w:t>Rozsah a náplň:</w:t>
      </w:r>
      <w:r w:rsidRPr="00C1658C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:rsidR="00C1658C" w:rsidRPr="00C1658C" w:rsidRDefault="00C1658C" w:rsidP="00C1658C">
      <w:pPr>
        <w:pStyle w:val="Nadpis1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Rozcvička:</w:t>
      </w:r>
      <w:r w:rsidRPr="00C1658C">
        <w:rPr>
          <w:rFonts w:asciiTheme="minorHAnsi" w:hAnsiTheme="minorHAnsi" w:cstheme="minorHAnsi"/>
          <w:sz w:val="22"/>
          <w:szCs w:val="22"/>
          <w:lang w:val="sk-SK"/>
        </w:rPr>
        <w:br/>
        <w:t>Už vieme, čo všetko sa pre nás mení po 18. 10. 2018</w:t>
      </w:r>
    </w:p>
    <w:p w:rsidR="00C1658C" w:rsidRPr="00C1658C" w:rsidRDefault="00C1658C" w:rsidP="00C1658C">
      <w:pPr>
        <w:pStyle w:val="Odsekzoznamu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Čo zostáva a čo sa mení v procesoch vyhlásenia a realizácie VO?</w:t>
      </w:r>
    </w:p>
    <w:p w:rsidR="00C1658C" w:rsidRPr="00C1658C" w:rsidRDefault="00C1658C" w:rsidP="00C1658C">
      <w:pPr>
        <w:pStyle w:val="Odsekzoznamu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Slovníček pojmov 4.0</w:t>
      </w:r>
    </w:p>
    <w:p w:rsidR="00C1658C" w:rsidRPr="00C1658C" w:rsidRDefault="00C1658C" w:rsidP="00C1658C">
      <w:pPr>
        <w:pStyle w:val="Odsekzoznamu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Ako prebieha administrácia VO a elektronická komunikácia podľa § 20 zákona č. 343/2015 Z. z. o verejnom obstarávaní.</w:t>
      </w:r>
    </w:p>
    <w:p w:rsidR="00C1658C" w:rsidRPr="00C1658C" w:rsidRDefault="00C1658C" w:rsidP="00C1658C">
      <w:pPr>
        <w:pStyle w:val="Odsekzoznamu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A aký nástroj budete používať a podľa čoho sa rozhodnúť?</w:t>
      </w:r>
    </w:p>
    <w:p w:rsidR="00C1658C" w:rsidRPr="00C1658C" w:rsidRDefault="00C1658C" w:rsidP="00C1658C">
      <w:pPr>
        <w:pStyle w:val="Nadpis1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Zrýchľujeme:</w:t>
      </w:r>
      <w:r w:rsidRPr="00C1658C">
        <w:rPr>
          <w:rFonts w:asciiTheme="minorHAnsi" w:hAnsiTheme="minorHAnsi" w:cstheme="minorHAnsi"/>
          <w:sz w:val="22"/>
          <w:szCs w:val="22"/>
          <w:lang w:val="sk-SK"/>
        </w:rPr>
        <w:br/>
        <w:t>Kedy a ako využívať dynamický nákupný systém (nadlimit)?</w:t>
      </w:r>
    </w:p>
    <w:p w:rsidR="00C1658C" w:rsidRPr="00C1658C" w:rsidRDefault="00C1658C" w:rsidP="00C1658C">
      <w:pPr>
        <w:pStyle w:val="Odsekzoznamu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 xml:space="preserve"> Porovnanie: DNS alebo rámcové dohody?</w:t>
      </w:r>
    </w:p>
    <w:p w:rsidR="00C1658C" w:rsidRPr="00C1658C" w:rsidRDefault="00C1658C" w:rsidP="00C1658C">
      <w:pPr>
        <w:pStyle w:val="Odsekzoznamu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 Ako DNS šetrí administratívu?</w:t>
      </w:r>
    </w:p>
    <w:p w:rsidR="00C1658C" w:rsidRPr="00C1658C" w:rsidRDefault="00C1658C" w:rsidP="00C1658C">
      <w:pPr>
        <w:pStyle w:val="Odsekzoznamu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 Ktoré komodity sú vhodné?</w:t>
      </w:r>
    </w:p>
    <w:p w:rsidR="00C1658C" w:rsidRPr="00C1658C" w:rsidRDefault="00C1658C" w:rsidP="00C1658C">
      <w:pPr>
        <w:pStyle w:val="Odsekzoznamu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 Na čo si dať pozor pri vyhlásení DNS?</w:t>
      </w:r>
    </w:p>
    <w:p w:rsidR="00C1658C" w:rsidRPr="00C1658C" w:rsidRDefault="00C1658C" w:rsidP="00C1658C">
      <w:pPr>
        <w:pStyle w:val="Odsekzoznamu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 xml:space="preserve"> Ako „vysúťažiť“ konkrétnu zákazku v radoch dní. </w:t>
      </w:r>
    </w:p>
    <w:p w:rsidR="007579A4" w:rsidRPr="00303380" w:rsidRDefault="002A5008" w:rsidP="0041792F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color w:val="F09100"/>
          <w:sz w:val="32"/>
          <w:szCs w:val="32"/>
          <w:lang w:val="sk-SK"/>
        </w:rPr>
      </w:pPr>
      <w:r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PR</w:t>
      </w:r>
      <w:r w:rsidR="007579A4"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IHLÁŠKA</w:t>
      </w:r>
      <w:r w:rsidR="00547563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 xml:space="preserve"> – </w:t>
      </w:r>
      <w:r w:rsidR="008853CD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19</w:t>
      </w:r>
      <w:r w:rsidR="00547563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 xml:space="preserve">. </w:t>
      </w:r>
      <w:r w:rsidR="008853CD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9</w:t>
      </w:r>
      <w:r w:rsidR="00F06F7C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. 2018</w:t>
      </w:r>
      <w:r w:rsidR="007579A4"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ab/>
      </w:r>
    </w:p>
    <w:p w:rsidR="003A3F4D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>Meno: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    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 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Priezvisko: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Email: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Mobil: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   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Pozícia: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7579A4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 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..…………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...................   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..............................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 ....................................</w:t>
      </w:r>
    </w:p>
    <w:p w:rsidR="00DE5EB0" w:rsidRDefault="00DE5EB0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DE5EB0" w:rsidRDefault="00DE5EB0" w:rsidP="00DE5EB0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……….......………     ..…………...................    …………..…………... ..............................    ....................................</w:t>
      </w:r>
    </w:p>
    <w:p w:rsidR="00DE5EB0" w:rsidRDefault="00DE5EB0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DE5EB0" w:rsidRDefault="00DE5EB0" w:rsidP="00DE5EB0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……….......………     ..…………...................    …………..…………... ..............................    ....................................</w:t>
      </w:r>
    </w:p>
    <w:p w:rsidR="00DE5EB0" w:rsidRDefault="00DE5EB0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DE5EB0" w:rsidRDefault="00DE5EB0" w:rsidP="00DE5EB0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……….......………     ..…………...................    …………..…………... ..............................    ....................................</w:t>
      </w:r>
    </w:p>
    <w:p w:rsidR="00DE5EB0" w:rsidRDefault="00DE5EB0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Obchodné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m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no:……………………………………………………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.......................................</w:t>
      </w:r>
    </w:p>
    <w:p w:rsidR="00D2647B" w:rsidRPr="0041792F" w:rsidRDefault="00D2647B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Ulica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……..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    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Me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sto……….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.....................................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PSČ…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IČ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O…………………………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DIČ…………………………..IČ PDH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: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…...………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</w:t>
      </w:r>
    </w:p>
    <w:p w:rsidR="00741FB0" w:rsidRPr="0041792F" w:rsidRDefault="00741FB0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E5176E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Tel.: ……………………………………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Email:…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</w:t>
      </w:r>
    </w:p>
    <w:p w:rsidR="002A5008" w:rsidRPr="00DE5EB0" w:rsidRDefault="00547563" w:rsidP="002A5008">
      <w:pPr>
        <w:jc w:val="both"/>
        <w:rPr>
          <w:rFonts w:ascii="Eurostile T OT" w:hAnsi="Eurostile T OT" w:cs="Calibri"/>
          <w:b/>
          <w:color w:val="FF0000"/>
          <w:sz w:val="16"/>
          <w:szCs w:val="16"/>
          <w:lang w:val="sk-SK"/>
        </w:rPr>
      </w:pPr>
      <w:r w:rsidRPr="00DE5EB0">
        <w:rPr>
          <w:rFonts w:ascii="Eurostile T OT" w:hAnsi="Eurostile T OT" w:cs="Calibri"/>
          <w:color w:val="000000"/>
          <w:sz w:val="16"/>
          <w:szCs w:val="16"/>
          <w:lang w:val="sk-SK"/>
        </w:rPr>
        <w:t>Cena za 1 osobu 72</w:t>
      </w:r>
      <w:r w:rsidR="002A5008" w:rsidRPr="00DE5EB0">
        <w:rPr>
          <w:rFonts w:ascii="Eurostile T OT" w:hAnsi="Eurostile T OT" w:cs="Calibri"/>
          <w:color w:val="000000"/>
          <w:sz w:val="16"/>
          <w:szCs w:val="16"/>
          <w:lang w:val="sk-SK"/>
        </w:rPr>
        <w:t xml:space="preserve">,- Eur s DPH. Prijatá prihláška je považovaná za záväznú objednávku. Účastník môže zrušiť účasť najneskôr 5 dní pred zahájením školenia. Storno poplatok činí 70 % z ceny účastníckeho poplatku. Pri neskoršom odhlásení alebo neúčasti celá čiastka prepadá. Delegujte včas náhradného účastníka, aby ste zabránili prepadnutiu čiastky za účastnícky poplatok. </w:t>
      </w:r>
      <w:r w:rsidR="002A5008" w:rsidRPr="00DE5EB0">
        <w:rPr>
          <w:rFonts w:ascii="Eurostile T OT" w:hAnsi="Eurostile T OT" w:cs="Calibri"/>
          <w:b/>
          <w:color w:val="FF0000"/>
          <w:sz w:val="16"/>
          <w:szCs w:val="16"/>
          <w:lang w:val="sk-SK"/>
        </w:rPr>
        <w:t xml:space="preserve">Nezaplatenie zálohovej faktúry nie je považované za riadne storno prihlášky! </w:t>
      </w:r>
    </w:p>
    <w:p w:rsidR="00DE5EB0" w:rsidRPr="00DE5EB0" w:rsidRDefault="002A5008" w:rsidP="00DE5EB0">
      <w:pPr>
        <w:jc w:val="both"/>
        <w:rPr>
          <w:rFonts w:ascii="Eurostile T OT" w:hAnsi="Eurostile T OT" w:cs="Calibri"/>
          <w:color w:val="000000"/>
          <w:sz w:val="16"/>
          <w:szCs w:val="16"/>
          <w:lang w:val="sk-SK"/>
        </w:rPr>
      </w:pPr>
      <w:r w:rsidRPr="00DE5EB0">
        <w:rPr>
          <w:rFonts w:ascii="Eurostile T OT" w:hAnsi="Eurostile T OT" w:cs="Calibri"/>
          <w:color w:val="000000"/>
          <w:sz w:val="16"/>
          <w:szCs w:val="16"/>
          <w:lang w:val="sk-SK"/>
        </w:rPr>
        <w:t>Zmena miesta konania, termínu a prednášajúceho lektora je vyhradená. V cene sú zahrnuté materiály pre účastníkov, drobné občerstvenie v priebehu dňa a stravný lístok na obed.</w:t>
      </w:r>
    </w:p>
    <w:p w:rsidR="00436A16" w:rsidRPr="00B732F7" w:rsidRDefault="002A5008" w:rsidP="00DE5EB0">
      <w:pPr>
        <w:jc w:val="center"/>
        <w:rPr>
          <w:rFonts w:ascii="Eurostile T OT" w:hAnsi="Eurostile T OT" w:cs="Calibri"/>
          <w:color w:val="000000"/>
          <w:sz w:val="18"/>
          <w:szCs w:val="18"/>
          <w:lang w:val="sk-SK"/>
        </w:rPr>
      </w:pP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lastRenderedPageBreak/>
        <w:t>V prípade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zá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ujmu o tento seminár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zašl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ite vyplnenú prihlášku alebo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nás kontaktujte na e-mail </w:t>
      </w:r>
      <w:r w:rsidRPr="00303380">
        <w:rPr>
          <w:rFonts w:ascii="Eurostile T OT" w:hAnsi="Eurostile T OT" w:cs="Calibri"/>
          <w:b/>
          <w:sz w:val="22"/>
          <w:szCs w:val="18"/>
          <w:u w:val="single"/>
          <w:lang w:val="sk-SK"/>
        </w:rPr>
        <w:t>vzdelavanie@otidea.sk</w:t>
      </w:r>
    </w:p>
    <w:sectPr w:rsidR="00436A16" w:rsidRPr="00B732F7" w:rsidSect="00F06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9E4" w:rsidRDefault="007F49E4" w:rsidP="00506234">
      <w:r>
        <w:separator/>
      </w:r>
    </w:p>
  </w:endnote>
  <w:endnote w:type="continuationSeparator" w:id="0">
    <w:p w:rsidR="007F49E4" w:rsidRDefault="007F49E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urostile T OT">
    <w:altName w:val="Times New Roman"/>
    <w:panose1 w:val="02000000000000000000"/>
    <w:charset w:val="00"/>
    <w:family w:val="moder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EB0" w:rsidRDefault="00DE5EB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B4" w:rsidRDefault="00DE5EB0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427355</wp:posOffset>
          </wp:positionH>
          <wp:positionV relativeFrom="paragraph">
            <wp:posOffset>9991090</wp:posOffset>
          </wp:positionV>
          <wp:extent cx="7034530" cy="500380"/>
          <wp:effectExtent l="0" t="0" r="0" b="0"/>
          <wp:wrapTight wrapText="bothSides">
            <wp:wrapPolygon edited="0">
              <wp:start x="0" y="0"/>
              <wp:lineTo x="0" y="20558"/>
              <wp:lineTo x="21526" y="20558"/>
              <wp:lineTo x="21526" y="0"/>
              <wp:lineTo x="0" y="0"/>
            </wp:wrapPolygon>
          </wp:wrapTight>
          <wp:docPr id="2" name="Obrázek 2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EB0" w:rsidRDefault="00DE5EB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9E4" w:rsidRDefault="007F49E4" w:rsidP="00506234">
      <w:r>
        <w:separator/>
      </w:r>
    </w:p>
  </w:footnote>
  <w:footnote w:type="continuationSeparator" w:id="0">
    <w:p w:rsidR="007F49E4" w:rsidRDefault="007F49E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EB0" w:rsidRDefault="00DE5EB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B4" w:rsidRDefault="002A5008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60288" behindDoc="0" locked="0" layoutInCell="1" allowOverlap="1" wp14:anchorId="14899497" wp14:editId="7D1631E1">
          <wp:simplePos x="0" y="0"/>
          <wp:positionH relativeFrom="column">
            <wp:posOffset>5104130</wp:posOffset>
          </wp:positionH>
          <wp:positionV relativeFrom="paragraph">
            <wp:posOffset>283210</wp:posOffset>
          </wp:positionV>
          <wp:extent cx="1637030" cy="461645"/>
          <wp:effectExtent l="0" t="0" r="1270" b="0"/>
          <wp:wrapTopAndBottom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EB0" w:rsidRDefault="00DE5EB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6AEC"/>
    <w:multiLevelType w:val="multilevel"/>
    <w:tmpl w:val="629E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E7C25"/>
    <w:multiLevelType w:val="hybridMultilevel"/>
    <w:tmpl w:val="7F28B8A6"/>
    <w:lvl w:ilvl="0" w:tplc="427869F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F5386"/>
    <w:multiLevelType w:val="hybridMultilevel"/>
    <w:tmpl w:val="14904362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5635323"/>
    <w:multiLevelType w:val="hybridMultilevel"/>
    <w:tmpl w:val="C0DE8BE8"/>
    <w:lvl w:ilvl="0" w:tplc="A76A31E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E34DB"/>
    <w:multiLevelType w:val="hybridMultilevel"/>
    <w:tmpl w:val="C22CC1F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1173A"/>
    <w:multiLevelType w:val="hybridMultilevel"/>
    <w:tmpl w:val="903839C2"/>
    <w:lvl w:ilvl="0" w:tplc="1C765F62">
      <w:start w:val="27"/>
      <w:numFmt w:val="bullet"/>
      <w:lvlText w:val="-"/>
      <w:lvlJc w:val="left"/>
      <w:pPr>
        <w:ind w:left="1080" w:hanging="360"/>
      </w:pPr>
      <w:rPr>
        <w:rFonts w:ascii="Eurostile T OT" w:eastAsia="Times New Roman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88466F"/>
    <w:multiLevelType w:val="hybridMultilevel"/>
    <w:tmpl w:val="CB8A029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61641C3"/>
    <w:multiLevelType w:val="multilevel"/>
    <w:tmpl w:val="B45E0C8C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23AC4"/>
    <w:multiLevelType w:val="hybridMultilevel"/>
    <w:tmpl w:val="633EBB9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44A85"/>
    <w:multiLevelType w:val="hybridMultilevel"/>
    <w:tmpl w:val="35263A4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7" w15:restartNumberingAfterBreak="0">
    <w:nsid w:val="704838F8"/>
    <w:multiLevelType w:val="hybridMultilevel"/>
    <w:tmpl w:val="5008B556"/>
    <w:lvl w:ilvl="0" w:tplc="F138A3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01E79"/>
    <w:multiLevelType w:val="hybridMultilevel"/>
    <w:tmpl w:val="97447C8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73393"/>
    <w:multiLevelType w:val="hybridMultilevel"/>
    <w:tmpl w:val="4DDEB520"/>
    <w:lvl w:ilvl="0" w:tplc="C18A441C">
      <w:start w:val="27"/>
      <w:numFmt w:val="bullet"/>
      <w:lvlText w:val="-"/>
      <w:lvlJc w:val="left"/>
      <w:pPr>
        <w:ind w:left="720" w:hanging="360"/>
      </w:pPr>
      <w:rPr>
        <w:rFonts w:ascii="Eurostile T OT" w:eastAsia="Times New Roman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6D78D4"/>
    <w:multiLevelType w:val="hybridMultilevel"/>
    <w:tmpl w:val="83667644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337C5"/>
    <w:multiLevelType w:val="hybridMultilevel"/>
    <w:tmpl w:val="66D0C914"/>
    <w:lvl w:ilvl="0" w:tplc="BB8A4F16">
      <w:numFmt w:val="bullet"/>
      <w:lvlText w:val="-"/>
      <w:lvlJc w:val="left"/>
      <w:pPr>
        <w:ind w:left="720" w:hanging="360"/>
      </w:pPr>
      <w:rPr>
        <w:rFonts w:ascii="Eurostile T OT" w:eastAsia="Times New Roman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94390"/>
    <w:multiLevelType w:val="hybridMultilevel"/>
    <w:tmpl w:val="62ACE692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A5340"/>
    <w:multiLevelType w:val="hybridMultilevel"/>
    <w:tmpl w:val="F0F4786E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3"/>
  </w:num>
  <w:num w:numId="5">
    <w:abstractNumId w:val="4"/>
  </w:num>
  <w:num w:numId="6">
    <w:abstractNumId w:val="20"/>
  </w:num>
  <w:num w:numId="7">
    <w:abstractNumId w:val="2"/>
  </w:num>
  <w:num w:numId="8">
    <w:abstractNumId w:val="11"/>
  </w:num>
  <w:num w:numId="9">
    <w:abstractNumId w:val="6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  <w:num w:numId="14">
    <w:abstractNumId w:val="14"/>
  </w:num>
  <w:num w:numId="15">
    <w:abstractNumId w:val="24"/>
  </w:num>
  <w:num w:numId="16">
    <w:abstractNumId w:val="19"/>
  </w:num>
  <w:num w:numId="17">
    <w:abstractNumId w:val="18"/>
  </w:num>
  <w:num w:numId="18">
    <w:abstractNumId w:val="8"/>
  </w:num>
  <w:num w:numId="19">
    <w:abstractNumId w:val="7"/>
  </w:num>
  <w:num w:numId="20">
    <w:abstractNumId w:val="22"/>
  </w:num>
  <w:num w:numId="21">
    <w:abstractNumId w:val="23"/>
  </w:num>
  <w:num w:numId="22">
    <w:abstractNumId w:val="21"/>
  </w:num>
  <w:num w:numId="23">
    <w:abstractNumId w:val="10"/>
  </w:num>
  <w:num w:numId="24">
    <w:abstractNumId w:val="15"/>
  </w:num>
  <w:num w:numId="25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00FFA"/>
    <w:rsid w:val="0008173C"/>
    <w:rsid w:val="000821C0"/>
    <w:rsid w:val="000B70FF"/>
    <w:rsid w:val="000E6FE3"/>
    <w:rsid w:val="000F3210"/>
    <w:rsid w:val="00146749"/>
    <w:rsid w:val="0018052E"/>
    <w:rsid w:val="001839B8"/>
    <w:rsid w:val="00192AE4"/>
    <w:rsid w:val="001B2BAE"/>
    <w:rsid w:val="0020312E"/>
    <w:rsid w:val="0021276E"/>
    <w:rsid w:val="002658C8"/>
    <w:rsid w:val="00273C64"/>
    <w:rsid w:val="002A5008"/>
    <w:rsid w:val="00303380"/>
    <w:rsid w:val="00367525"/>
    <w:rsid w:val="003A3F4D"/>
    <w:rsid w:val="003B6491"/>
    <w:rsid w:val="003B7C44"/>
    <w:rsid w:val="003C1259"/>
    <w:rsid w:val="003C48CB"/>
    <w:rsid w:val="003F7B43"/>
    <w:rsid w:val="0040380B"/>
    <w:rsid w:val="0041792F"/>
    <w:rsid w:val="00436A16"/>
    <w:rsid w:val="00446C12"/>
    <w:rsid w:val="0048271F"/>
    <w:rsid w:val="004A6BB1"/>
    <w:rsid w:val="00506234"/>
    <w:rsid w:val="005108CD"/>
    <w:rsid w:val="00510C0B"/>
    <w:rsid w:val="00547563"/>
    <w:rsid w:val="005531B4"/>
    <w:rsid w:val="005834B7"/>
    <w:rsid w:val="005B6F95"/>
    <w:rsid w:val="005C6ADC"/>
    <w:rsid w:val="00646AE9"/>
    <w:rsid w:val="00651598"/>
    <w:rsid w:val="006757B3"/>
    <w:rsid w:val="00695F54"/>
    <w:rsid w:val="006A46BA"/>
    <w:rsid w:val="006C6FDC"/>
    <w:rsid w:val="006E14F9"/>
    <w:rsid w:val="00703ACB"/>
    <w:rsid w:val="00741FB0"/>
    <w:rsid w:val="007579A4"/>
    <w:rsid w:val="00771F25"/>
    <w:rsid w:val="007C4D6F"/>
    <w:rsid w:val="007F49E4"/>
    <w:rsid w:val="008409FC"/>
    <w:rsid w:val="008853CD"/>
    <w:rsid w:val="008C1B3D"/>
    <w:rsid w:val="008E6627"/>
    <w:rsid w:val="008E7EC7"/>
    <w:rsid w:val="008F6954"/>
    <w:rsid w:val="00904541"/>
    <w:rsid w:val="009125CD"/>
    <w:rsid w:val="00914C86"/>
    <w:rsid w:val="00927118"/>
    <w:rsid w:val="00947BF4"/>
    <w:rsid w:val="00961875"/>
    <w:rsid w:val="00991C6E"/>
    <w:rsid w:val="009C0DAD"/>
    <w:rsid w:val="009C7E74"/>
    <w:rsid w:val="00AA3058"/>
    <w:rsid w:val="00AA3364"/>
    <w:rsid w:val="00AA5DEE"/>
    <w:rsid w:val="00AC5300"/>
    <w:rsid w:val="00AD3035"/>
    <w:rsid w:val="00AF12D6"/>
    <w:rsid w:val="00B12B82"/>
    <w:rsid w:val="00B13AC9"/>
    <w:rsid w:val="00B36C1F"/>
    <w:rsid w:val="00B62CF6"/>
    <w:rsid w:val="00B63263"/>
    <w:rsid w:val="00B732F7"/>
    <w:rsid w:val="00B73CA3"/>
    <w:rsid w:val="00B85D53"/>
    <w:rsid w:val="00BA66E0"/>
    <w:rsid w:val="00BC31AB"/>
    <w:rsid w:val="00BF27E6"/>
    <w:rsid w:val="00BF2F65"/>
    <w:rsid w:val="00C1658C"/>
    <w:rsid w:val="00C253D7"/>
    <w:rsid w:val="00C45893"/>
    <w:rsid w:val="00C824BC"/>
    <w:rsid w:val="00C946F1"/>
    <w:rsid w:val="00CA633E"/>
    <w:rsid w:val="00CC5B4A"/>
    <w:rsid w:val="00CE520C"/>
    <w:rsid w:val="00D2647B"/>
    <w:rsid w:val="00D64C6C"/>
    <w:rsid w:val="00D71269"/>
    <w:rsid w:val="00D87340"/>
    <w:rsid w:val="00DA7ED4"/>
    <w:rsid w:val="00DE5EB0"/>
    <w:rsid w:val="00E37C58"/>
    <w:rsid w:val="00E5176E"/>
    <w:rsid w:val="00E64E5F"/>
    <w:rsid w:val="00EB01D0"/>
    <w:rsid w:val="00EC1401"/>
    <w:rsid w:val="00EC6AE5"/>
    <w:rsid w:val="00F06F7C"/>
    <w:rsid w:val="00F5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5:docId w15:val="{6D6F8395-D9B7-408E-8C83-611A2928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iPriority w:val="99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  <w:style w:type="paragraph" w:customStyle="1" w:styleId="Bezriadkovania1">
    <w:name w:val="Bez riadkovania1"/>
    <w:uiPriority w:val="1"/>
    <w:qFormat/>
    <w:rsid w:val="00DA7ED4"/>
    <w:pPr>
      <w:spacing w:after="0" w:line="240" w:lineRule="auto"/>
    </w:pPr>
    <w:rPr>
      <w:rFonts w:eastAsiaTheme="minorEastAsia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Monika Svinčáková</cp:lastModifiedBy>
  <cp:revision>8</cp:revision>
  <cp:lastPrinted>2015-10-19T08:04:00Z</cp:lastPrinted>
  <dcterms:created xsi:type="dcterms:W3CDTF">2017-12-08T12:34:00Z</dcterms:created>
  <dcterms:modified xsi:type="dcterms:W3CDTF">2018-07-18T08:24:00Z</dcterms:modified>
</cp:coreProperties>
</file>