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posOffset>0</wp:posOffset>
                </wp:positionH>
                <wp:positionV relativeFrom="page">
                  <wp:posOffset>339252</wp:posOffset>
                </wp:positionV>
                <wp:extent cx="5018567" cy="691116"/>
                <wp:effectExtent l="0" t="0" r="10795" b="1397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8567" cy="691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8E4" w:rsidRDefault="0081536D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Elektronické schránky v zmysle zákona o e-</w:t>
                            </w:r>
                            <w:proofErr w:type="spellStart"/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Governmente</w:t>
                            </w:r>
                            <w:proofErr w:type="spellEnd"/>
                            <w:r w:rsidR="008E6CA6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 a zaručený elektronický podpis</w:t>
                            </w:r>
                          </w:p>
                          <w:p w:rsidR="0021253E" w:rsidRPr="0021253E" w:rsidRDefault="0021253E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21253E">
                              <w:rPr>
                                <w:rFonts w:ascii="Eurostile T OT" w:hAnsi="Eurostile T OT" w:cs="Calibri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</w:rPr>
                              <w:t>7. 4. 2017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012BE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26.7pt;width:395.15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" filled="f" stroked="f">
                <v:textbox inset="0,0,0,0">
                  <w:txbxContent>
                    <w:p w:rsidR="00CD48E4" w:rsidRDefault="0081536D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Elektronické schránky v zmysle zákona o e-</w:t>
                      </w:r>
                      <w:proofErr w:type="spellStart"/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Governmente</w:t>
                      </w:r>
                      <w:proofErr w:type="spellEnd"/>
                      <w:r w:rsidR="008E6CA6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 a zaručený elektronický podpis</w:t>
                      </w:r>
                    </w:p>
                    <w:p w:rsidR="0021253E" w:rsidRPr="0021253E" w:rsidRDefault="0021253E" w:rsidP="007579A4">
                      <w:pPr>
                        <w:rPr>
                          <w:rFonts w:ascii="Eurostile T OT" w:hAnsi="Eurostile T OT" w:cs="Calibri"/>
                          <w:b/>
                          <w:color w:val="F79646" w:themeColor="accent6"/>
                          <w:sz w:val="32"/>
                          <w:szCs w:val="32"/>
                          <w:lang w:val="sk-SK"/>
                        </w:rPr>
                      </w:pPr>
                      <w:r w:rsidRPr="0021253E">
                        <w:rPr>
                          <w:rFonts w:ascii="Eurostile T OT" w:hAnsi="Eurostile T OT" w:cs="Calibri"/>
                          <w:b/>
                          <w:color w:val="F79646" w:themeColor="accent6"/>
                          <w:sz w:val="32"/>
                          <w:szCs w:val="32"/>
                          <w:lang w:val="sk-SK"/>
                        </w:rPr>
                        <w:t>7. 4. 2017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81536D" w:rsidRDefault="0081536D" w:rsidP="0081536D">
      <w:pPr>
        <w:rPr>
          <w:rFonts w:ascii="Eurostile T OT" w:hAnsi="Eurostile T OT" w:cs="Calibri"/>
          <w:b/>
          <w:color w:val="92D050"/>
          <w:sz w:val="32"/>
          <w:szCs w:val="32"/>
          <w:lang w:val="sk-SK"/>
        </w:rPr>
      </w:pPr>
    </w:p>
    <w:p w:rsidR="0081536D" w:rsidRPr="0081536D" w:rsidRDefault="0081536D" w:rsidP="0081536D">
      <w:pPr>
        <w:rPr>
          <w:rFonts w:ascii="Eurostile T OT" w:hAnsi="Eurostile T OT" w:cs="Calibri"/>
          <w:b/>
          <w:color w:val="92D050"/>
          <w:sz w:val="32"/>
          <w:szCs w:val="32"/>
          <w:lang w:val="sk-SK"/>
        </w:rPr>
      </w:pPr>
      <w:r w:rsidRPr="0081536D">
        <w:rPr>
          <w:rFonts w:ascii="Eurostile T OT" w:hAnsi="Eurostile T OT" w:cs="Calibri"/>
          <w:b/>
          <w:color w:val="92D050"/>
          <w:sz w:val="32"/>
          <w:szCs w:val="32"/>
          <w:lang w:val="sk-SK"/>
        </w:rPr>
        <w:t xml:space="preserve">JUDr. </w:t>
      </w:r>
      <w:r w:rsidR="00B16B14">
        <w:rPr>
          <w:rFonts w:ascii="Eurostile T OT" w:hAnsi="Eurostile T OT" w:cs="Calibri"/>
          <w:b/>
          <w:color w:val="92D050"/>
          <w:sz w:val="32"/>
          <w:szCs w:val="32"/>
          <w:lang w:val="sk-SK"/>
        </w:rPr>
        <w:t xml:space="preserve">Zuzana </w:t>
      </w:r>
      <w:proofErr w:type="spellStart"/>
      <w:r w:rsidR="00B16B14">
        <w:rPr>
          <w:rFonts w:ascii="Eurostile T OT" w:hAnsi="Eurostile T OT" w:cs="Calibri"/>
          <w:b/>
          <w:color w:val="92D050"/>
          <w:sz w:val="32"/>
          <w:szCs w:val="32"/>
          <w:lang w:val="sk-SK"/>
        </w:rPr>
        <w:t>Latiková</w:t>
      </w:r>
      <w:proofErr w:type="spellEnd"/>
      <w:r w:rsidR="00B16B14">
        <w:rPr>
          <w:rFonts w:ascii="Eurostile T OT" w:hAnsi="Eurostile T OT" w:cs="Calibri"/>
          <w:b/>
          <w:color w:val="92D050"/>
          <w:sz w:val="32"/>
          <w:szCs w:val="32"/>
          <w:lang w:val="sk-SK"/>
        </w:rPr>
        <w:t>, PhD.</w:t>
      </w:r>
    </w:p>
    <w:p w:rsidR="00B16B14" w:rsidRPr="00B16B14" w:rsidRDefault="00B16B14" w:rsidP="00B16B14">
      <w:pPr>
        <w:jc w:val="both"/>
        <w:rPr>
          <w:rFonts w:ascii="Eurostile T OT" w:hAnsi="Eurostile T OT"/>
          <w:shd w:val="clear" w:color="auto" w:fill="FFFFFF"/>
        </w:rPr>
      </w:pPr>
      <w:r w:rsidRPr="00B16B14">
        <w:rPr>
          <w:rFonts w:ascii="Eurostile T OT" w:hAnsi="Eurostile T OT"/>
        </w:rPr>
        <w:t xml:space="preserve">Absolvovala </w:t>
      </w:r>
      <w:proofErr w:type="spellStart"/>
      <w:r w:rsidRPr="00B16B14">
        <w:rPr>
          <w:rFonts w:ascii="Eurostile T OT" w:hAnsi="Eurostile T OT"/>
        </w:rPr>
        <w:t>Právnickú</w:t>
      </w:r>
      <w:proofErr w:type="spellEnd"/>
      <w:r w:rsidRPr="00B16B14">
        <w:rPr>
          <w:rFonts w:ascii="Eurostile T OT" w:hAnsi="Eurostile T OT"/>
        </w:rPr>
        <w:t xml:space="preserve"> fakultu Univerzity Komenského v </w:t>
      </w:r>
      <w:proofErr w:type="spellStart"/>
      <w:r w:rsidRPr="00B16B14">
        <w:rPr>
          <w:rFonts w:ascii="Eurostile T OT" w:hAnsi="Eurostile T OT"/>
        </w:rPr>
        <w:t>Bratislave</w:t>
      </w:r>
      <w:proofErr w:type="spellEnd"/>
      <w:r w:rsidRPr="00B16B14">
        <w:rPr>
          <w:rFonts w:ascii="Eurostile T OT" w:hAnsi="Eurostile T OT"/>
        </w:rPr>
        <w:t xml:space="preserve">. Zúčastňuje </w:t>
      </w:r>
      <w:proofErr w:type="spellStart"/>
      <w:r w:rsidRPr="00B16B14">
        <w:rPr>
          <w:rFonts w:ascii="Eurostile T OT" w:hAnsi="Eurostile T OT"/>
        </w:rPr>
        <w:t>sa</w:t>
      </w:r>
      <w:proofErr w:type="spellEnd"/>
      <w:r w:rsidRPr="00B16B14">
        <w:rPr>
          <w:rFonts w:ascii="Eurostile T OT" w:hAnsi="Eurostile T OT"/>
        </w:rPr>
        <w:t xml:space="preserve"> </w:t>
      </w:r>
      <w:proofErr w:type="spellStart"/>
      <w:r w:rsidRPr="00B16B14">
        <w:rPr>
          <w:rFonts w:ascii="Eurostile T OT" w:hAnsi="Eurostile T OT"/>
        </w:rPr>
        <w:t>pravidelne</w:t>
      </w:r>
      <w:proofErr w:type="spellEnd"/>
      <w:r w:rsidRPr="00B16B14">
        <w:rPr>
          <w:rFonts w:ascii="Eurostile T OT" w:hAnsi="Eurostile T OT"/>
        </w:rPr>
        <w:t xml:space="preserve"> na </w:t>
      </w:r>
      <w:proofErr w:type="spellStart"/>
      <w:r w:rsidRPr="00B16B14">
        <w:rPr>
          <w:rFonts w:ascii="Eurostile T OT" w:hAnsi="Eurostile T OT"/>
        </w:rPr>
        <w:t>konferenciách</w:t>
      </w:r>
      <w:proofErr w:type="spellEnd"/>
      <w:r w:rsidRPr="00B16B14">
        <w:rPr>
          <w:rFonts w:ascii="Eurostile T OT" w:hAnsi="Eurostile T OT"/>
        </w:rPr>
        <w:t xml:space="preserve"> a je autorkou </w:t>
      </w:r>
      <w:proofErr w:type="spellStart"/>
      <w:r w:rsidRPr="00B16B14">
        <w:rPr>
          <w:rFonts w:ascii="Eurostile T OT" w:hAnsi="Eurostile T OT"/>
        </w:rPr>
        <w:t>viacerých</w:t>
      </w:r>
      <w:proofErr w:type="spellEnd"/>
      <w:r w:rsidRPr="00B16B14">
        <w:rPr>
          <w:rFonts w:ascii="Eurostile T OT" w:hAnsi="Eurostile T OT"/>
        </w:rPr>
        <w:t xml:space="preserve"> </w:t>
      </w:r>
      <w:proofErr w:type="spellStart"/>
      <w:r w:rsidRPr="00B16B14">
        <w:rPr>
          <w:rFonts w:ascii="Eurostile T OT" w:hAnsi="Eurostile T OT"/>
        </w:rPr>
        <w:t>článkov</w:t>
      </w:r>
      <w:proofErr w:type="spellEnd"/>
      <w:r w:rsidRPr="00B16B14">
        <w:rPr>
          <w:rFonts w:ascii="Eurostile T OT" w:hAnsi="Eurostile T OT"/>
        </w:rPr>
        <w:t xml:space="preserve"> na </w:t>
      </w:r>
      <w:proofErr w:type="spellStart"/>
      <w:r w:rsidRPr="00B16B14">
        <w:rPr>
          <w:rFonts w:ascii="Eurostile T OT" w:hAnsi="Eurostile T OT"/>
        </w:rPr>
        <w:t>tému</w:t>
      </w:r>
      <w:proofErr w:type="spellEnd"/>
      <w:r w:rsidRPr="00B16B14">
        <w:rPr>
          <w:rFonts w:ascii="Eurostile T OT" w:hAnsi="Eurostile T OT"/>
        </w:rPr>
        <w:t xml:space="preserve"> práva na </w:t>
      </w:r>
      <w:proofErr w:type="spellStart"/>
      <w:r w:rsidRPr="00B16B14">
        <w:rPr>
          <w:rFonts w:ascii="Eurostile T OT" w:hAnsi="Eurostile T OT"/>
        </w:rPr>
        <w:t>informácie</w:t>
      </w:r>
      <w:proofErr w:type="spellEnd"/>
      <w:r w:rsidRPr="00B16B14">
        <w:rPr>
          <w:rFonts w:ascii="Eurostile T OT" w:hAnsi="Eurostile T OT"/>
        </w:rPr>
        <w:t xml:space="preserve">. V minulosti </w:t>
      </w:r>
      <w:proofErr w:type="spellStart"/>
      <w:r w:rsidRPr="00B16B14">
        <w:rPr>
          <w:rFonts w:ascii="Eurostile T OT" w:hAnsi="Eurostile T OT"/>
        </w:rPr>
        <w:t>pôsobila</w:t>
      </w:r>
      <w:proofErr w:type="spellEnd"/>
      <w:r w:rsidRPr="00B16B14">
        <w:rPr>
          <w:rFonts w:ascii="Eurostile T OT" w:hAnsi="Eurostile T OT"/>
        </w:rPr>
        <w:t xml:space="preserve"> </w:t>
      </w:r>
      <w:proofErr w:type="spellStart"/>
      <w:r w:rsidRPr="00B16B14">
        <w:rPr>
          <w:rFonts w:ascii="Eurostile T OT" w:hAnsi="Eurostile T OT"/>
        </w:rPr>
        <w:t>vo</w:t>
      </w:r>
      <w:proofErr w:type="spellEnd"/>
      <w:r w:rsidRPr="00B16B14">
        <w:rPr>
          <w:rFonts w:ascii="Eurostile T OT" w:hAnsi="Eurostile T OT"/>
        </w:rPr>
        <w:t xml:space="preserve"> </w:t>
      </w:r>
      <w:proofErr w:type="spellStart"/>
      <w:r w:rsidRPr="00B16B14">
        <w:rPr>
          <w:rFonts w:ascii="Eurostile T OT" w:hAnsi="Eurostile T OT"/>
        </w:rPr>
        <w:t>vedúcich</w:t>
      </w:r>
      <w:proofErr w:type="spellEnd"/>
      <w:r w:rsidRPr="00B16B14">
        <w:rPr>
          <w:rFonts w:ascii="Eurostile T OT" w:hAnsi="Eurostile T OT"/>
        </w:rPr>
        <w:t xml:space="preserve"> </w:t>
      </w:r>
      <w:proofErr w:type="spellStart"/>
      <w:r w:rsidRPr="00B16B14">
        <w:rPr>
          <w:rFonts w:ascii="Eurostile T OT" w:hAnsi="Eurostile T OT"/>
        </w:rPr>
        <w:t>pozíciách</w:t>
      </w:r>
      <w:proofErr w:type="spellEnd"/>
      <w:r w:rsidRPr="00B16B14">
        <w:rPr>
          <w:rFonts w:ascii="Eurostile T OT" w:hAnsi="Eurostile T OT"/>
        </w:rPr>
        <w:t xml:space="preserve"> tak </w:t>
      </w:r>
      <w:proofErr w:type="spellStart"/>
      <w:r w:rsidRPr="00B16B14">
        <w:rPr>
          <w:rFonts w:ascii="Eurostile T OT" w:hAnsi="Eurostile T OT"/>
        </w:rPr>
        <w:t>vo</w:t>
      </w:r>
      <w:proofErr w:type="spellEnd"/>
      <w:r w:rsidRPr="00B16B14">
        <w:rPr>
          <w:rFonts w:ascii="Eurostile T OT" w:hAnsi="Eurostile T OT"/>
        </w:rPr>
        <w:t xml:space="preserve"> </w:t>
      </w:r>
      <w:proofErr w:type="spellStart"/>
      <w:r w:rsidRPr="00B16B14">
        <w:rPr>
          <w:rFonts w:ascii="Eurostile T OT" w:hAnsi="Eurostile T OT"/>
        </w:rPr>
        <w:t>verejnej</w:t>
      </w:r>
      <w:proofErr w:type="spellEnd"/>
      <w:r w:rsidRPr="00B16B14">
        <w:rPr>
          <w:rFonts w:ascii="Eurostile T OT" w:hAnsi="Eurostile T OT"/>
        </w:rPr>
        <w:t xml:space="preserve"> </w:t>
      </w:r>
      <w:proofErr w:type="spellStart"/>
      <w:r w:rsidRPr="00B16B14">
        <w:rPr>
          <w:rFonts w:ascii="Eurostile T OT" w:hAnsi="Eurostile T OT"/>
        </w:rPr>
        <w:t>správe</w:t>
      </w:r>
      <w:proofErr w:type="spellEnd"/>
      <w:r w:rsidRPr="00B16B14">
        <w:rPr>
          <w:rFonts w:ascii="Eurostile T OT" w:hAnsi="Eurostile T OT"/>
        </w:rPr>
        <w:t xml:space="preserve">, </w:t>
      </w:r>
      <w:proofErr w:type="spellStart"/>
      <w:r w:rsidRPr="00B16B14">
        <w:rPr>
          <w:rFonts w:ascii="Eurostile T OT" w:hAnsi="Eurostile T OT"/>
        </w:rPr>
        <w:t>ako</w:t>
      </w:r>
      <w:proofErr w:type="spellEnd"/>
      <w:r w:rsidRPr="00B16B14">
        <w:rPr>
          <w:rFonts w:ascii="Eurostile T OT" w:hAnsi="Eurostile T OT"/>
        </w:rPr>
        <w:t xml:space="preserve"> aj v </w:t>
      </w:r>
      <w:proofErr w:type="spellStart"/>
      <w:r w:rsidRPr="00B16B14">
        <w:rPr>
          <w:rFonts w:ascii="Eurostile T OT" w:hAnsi="Eurostile T OT"/>
        </w:rPr>
        <w:t>súkromnej</w:t>
      </w:r>
      <w:proofErr w:type="spellEnd"/>
      <w:r w:rsidRPr="00B16B14">
        <w:rPr>
          <w:rFonts w:ascii="Eurostile T OT" w:hAnsi="Eurostile T OT"/>
        </w:rPr>
        <w:t xml:space="preserve"> </w:t>
      </w:r>
      <w:proofErr w:type="spellStart"/>
      <w:r w:rsidRPr="00B16B14">
        <w:rPr>
          <w:rFonts w:ascii="Eurostile T OT" w:hAnsi="Eurostile T OT"/>
        </w:rPr>
        <w:t>sfére</w:t>
      </w:r>
      <w:proofErr w:type="spellEnd"/>
      <w:r w:rsidRPr="00B16B14">
        <w:rPr>
          <w:rFonts w:ascii="Eurostile T OT" w:hAnsi="Eurostile T OT"/>
        </w:rPr>
        <w:t xml:space="preserve">. </w:t>
      </w:r>
      <w:proofErr w:type="spellStart"/>
      <w:r w:rsidRPr="00B16B14">
        <w:rPr>
          <w:rFonts w:ascii="Eurostile T OT" w:hAnsi="Eurostile T OT"/>
        </w:rPr>
        <w:t>Momentálne</w:t>
      </w:r>
      <w:proofErr w:type="spellEnd"/>
      <w:r w:rsidRPr="00B16B14">
        <w:rPr>
          <w:rFonts w:ascii="Eurostile T OT" w:hAnsi="Eurostile T OT"/>
        </w:rPr>
        <w:t xml:space="preserve"> </w:t>
      </w:r>
      <w:proofErr w:type="spellStart"/>
      <w:r w:rsidRPr="00B16B14">
        <w:rPr>
          <w:rFonts w:ascii="Eurostile T OT" w:hAnsi="Eurostile T OT"/>
        </w:rPr>
        <w:t>sa</w:t>
      </w:r>
      <w:proofErr w:type="spellEnd"/>
      <w:r w:rsidRPr="00B16B14">
        <w:rPr>
          <w:rFonts w:ascii="Eurostile T OT" w:hAnsi="Eurostile T OT"/>
        </w:rPr>
        <w:t xml:space="preserve"> </w:t>
      </w:r>
      <w:proofErr w:type="spellStart"/>
      <w:r w:rsidRPr="00B16B14">
        <w:rPr>
          <w:rFonts w:ascii="Eurostile T OT" w:hAnsi="Eurostile T OT"/>
        </w:rPr>
        <w:t>venuje</w:t>
      </w:r>
      <w:proofErr w:type="spellEnd"/>
      <w:r w:rsidRPr="00B16B14">
        <w:rPr>
          <w:rFonts w:ascii="Eurostile T OT" w:hAnsi="Eurostile T OT"/>
        </w:rPr>
        <w:t xml:space="preserve"> </w:t>
      </w:r>
      <w:proofErr w:type="spellStart"/>
      <w:r w:rsidRPr="00B16B14">
        <w:rPr>
          <w:rFonts w:ascii="Eurostile T OT" w:hAnsi="Eurostile T OT"/>
        </w:rPr>
        <w:t>prednáškovej</w:t>
      </w:r>
      <w:proofErr w:type="spellEnd"/>
      <w:r w:rsidRPr="00B16B14">
        <w:rPr>
          <w:rFonts w:ascii="Eurostile T OT" w:hAnsi="Eurostile T OT"/>
        </w:rPr>
        <w:t xml:space="preserve"> činnosti, </w:t>
      </w:r>
      <w:proofErr w:type="spellStart"/>
      <w:r w:rsidRPr="00B16B14">
        <w:rPr>
          <w:rFonts w:ascii="Eurostile T OT" w:hAnsi="Eurostile T OT"/>
        </w:rPr>
        <w:t>výskumnej</w:t>
      </w:r>
      <w:proofErr w:type="spellEnd"/>
      <w:r w:rsidRPr="00B16B14">
        <w:rPr>
          <w:rFonts w:ascii="Eurostile T OT" w:hAnsi="Eurostile T OT"/>
        </w:rPr>
        <w:t xml:space="preserve"> činnosti v oblasti právnych </w:t>
      </w:r>
      <w:proofErr w:type="spellStart"/>
      <w:r w:rsidRPr="00B16B14">
        <w:rPr>
          <w:rFonts w:ascii="Eurostile T OT" w:hAnsi="Eurostile T OT"/>
        </w:rPr>
        <w:t>informácií</w:t>
      </w:r>
      <w:proofErr w:type="spellEnd"/>
      <w:r w:rsidRPr="00B16B14">
        <w:rPr>
          <w:rFonts w:ascii="Eurostile T OT" w:hAnsi="Eurostile T OT"/>
        </w:rPr>
        <w:t xml:space="preserve"> a </w:t>
      </w:r>
      <w:proofErr w:type="spellStart"/>
      <w:r w:rsidRPr="00B16B14">
        <w:rPr>
          <w:rFonts w:ascii="Eurostile T OT" w:hAnsi="Eurostile T OT"/>
        </w:rPr>
        <w:t>vedeniu</w:t>
      </w:r>
      <w:proofErr w:type="spellEnd"/>
      <w:r w:rsidRPr="00B16B14">
        <w:rPr>
          <w:rFonts w:ascii="Eurostile T OT" w:hAnsi="Eurostile T OT"/>
        </w:rPr>
        <w:t xml:space="preserve"> </w:t>
      </w:r>
      <w:proofErr w:type="spellStart"/>
      <w:r w:rsidRPr="00B16B14">
        <w:rPr>
          <w:rFonts w:ascii="Eurostile T OT" w:hAnsi="Eurostile T OT"/>
        </w:rPr>
        <w:t>vlastnej</w:t>
      </w:r>
      <w:proofErr w:type="spellEnd"/>
      <w:r w:rsidRPr="00B16B14">
        <w:rPr>
          <w:rFonts w:ascii="Eurostile T OT" w:hAnsi="Eurostile T OT"/>
        </w:rPr>
        <w:t xml:space="preserve"> </w:t>
      </w:r>
      <w:proofErr w:type="spellStart"/>
      <w:r w:rsidRPr="00B16B14">
        <w:rPr>
          <w:rFonts w:ascii="Eurostile T OT" w:hAnsi="Eurostile T OT"/>
        </w:rPr>
        <w:t>spoločnosti</w:t>
      </w:r>
      <w:proofErr w:type="spellEnd"/>
      <w:r w:rsidRPr="00B16B14">
        <w:rPr>
          <w:rFonts w:ascii="Eurostile T OT" w:hAnsi="Eurostile T OT"/>
        </w:rPr>
        <w:t xml:space="preserve"> LMD </w:t>
      </w:r>
      <w:proofErr w:type="spellStart"/>
      <w:r w:rsidRPr="00B16B14">
        <w:rPr>
          <w:rFonts w:ascii="Eurostile T OT" w:hAnsi="Eurostile T OT"/>
        </w:rPr>
        <w:t>Consulting</w:t>
      </w:r>
      <w:proofErr w:type="spellEnd"/>
      <w:r w:rsidRPr="00B16B14">
        <w:rPr>
          <w:rFonts w:ascii="Eurostile T OT" w:hAnsi="Eurostile T OT"/>
        </w:rPr>
        <w:t>, s.r.o.</w:t>
      </w:r>
    </w:p>
    <w:p w:rsidR="0081536D" w:rsidRDefault="0081536D" w:rsidP="007579A4"/>
    <w:p w:rsidR="007579A4" w:rsidRDefault="00B16B14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72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ED234D" w:rsidRPr="00B16B14" w:rsidRDefault="00B16B14" w:rsidP="0081536D">
      <w:pPr>
        <w:autoSpaceDE w:val="0"/>
        <w:autoSpaceDN w:val="0"/>
        <w:adjustRightInd w:val="0"/>
        <w:rPr>
          <w:rFonts w:ascii="Eurostile T OT" w:hAnsi="Eurostile T OT" w:cs="Calibri"/>
          <w:b/>
          <w:bCs/>
          <w:szCs w:val="36"/>
          <w:lang w:val="sk-SK"/>
        </w:rPr>
      </w:pPr>
      <w:r w:rsidRPr="00B16B14">
        <w:rPr>
          <w:rFonts w:ascii="Eurostile T OT" w:hAnsi="Eurostile T OT" w:cs="Calibri"/>
          <w:b/>
          <w:bCs/>
          <w:szCs w:val="36"/>
          <w:lang w:val="sk-SK"/>
        </w:rPr>
        <w:t>OTIDEA s.r.o., Astrová 2/A, Bra</w:t>
      </w:r>
      <w:bookmarkStart w:id="0" w:name="_GoBack"/>
      <w:bookmarkEnd w:id="0"/>
      <w:r w:rsidRPr="00B16B14">
        <w:rPr>
          <w:rFonts w:ascii="Eurostile T OT" w:hAnsi="Eurostile T OT" w:cs="Calibri"/>
          <w:b/>
          <w:bCs/>
          <w:szCs w:val="36"/>
          <w:lang w:val="sk-SK"/>
        </w:rPr>
        <w:t>tislava</w:t>
      </w:r>
    </w:p>
    <w:p w:rsidR="00B16B14" w:rsidRDefault="00B16B14" w:rsidP="0081536D">
      <w:pPr>
        <w:autoSpaceDE w:val="0"/>
        <w:autoSpaceDN w:val="0"/>
        <w:adjustRightInd w:val="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</w:p>
    <w:p w:rsidR="007579A4" w:rsidRDefault="006B5B7E" w:rsidP="0081536D">
      <w:pPr>
        <w:autoSpaceDE w:val="0"/>
        <w:autoSpaceDN w:val="0"/>
        <w:adjustRightInd w:val="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</w:t>
      </w:r>
      <w:r w:rsidR="0081536D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ia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 w:rsidR="0081536D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2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 w:rsidR="0081536D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3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81536D" w:rsidRPr="0081536D" w:rsidRDefault="0081536D" w:rsidP="0081536D">
      <w:pPr>
        <w:numPr>
          <w:ilvl w:val="0"/>
          <w:numId w:val="11"/>
        </w:numPr>
        <w:rPr>
          <w:rFonts w:ascii="Eurostile T OT" w:hAnsi="Eurostile T OT"/>
          <w:lang w:eastAsia="sk-SK"/>
        </w:rPr>
      </w:pPr>
      <w:r w:rsidRPr="0081536D">
        <w:rPr>
          <w:rFonts w:ascii="Eurostile T OT" w:hAnsi="Eurostile T OT"/>
        </w:rPr>
        <w:t xml:space="preserve">Zákonná úprava a účel </w:t>
      </w:r>
      <w:proofErr w:type="spellStart"/>
      <w:r w:rsidRPr="0081536D">
        <w:rPr>
          <w:rFonts w:ascii="Eurostile T OT" w:hAnsi="Eurostile T OT"/>
        </w:rPr>
        <w:t>zriadenia</w:t>
      </w:r>
      <w:proofErr w:type="spellEnd"/>
      <w:r w:rsidRPr="0081536D">
        <w:rPr>
          <w:rFonts w:ascii="Eurostile T OT" w:hAnsi="Eurostile T OT"/>
        </w:rPr>
        <w:t xml:space="preserve"> elektronických </w:t>
      </w:r>
      <w:proofErr w:type="spellStart"/>
      <w:r w:rsidRPr="0081536D">
        <w:rPr>
          <w:rFonts w:ascii="Eurostile T OT" w:hAnsi="Eurostile T OT"/>
        </w:rPr>
        <w:t>schránok</w:t>
      </w:r>
      <w:proofErr w:type="spellEnd"/>
    </w:p>
    <w:p w:rsidR="0081536D" w:rsidRPr="0081536D" w:rsidRDefault="00B16B14" w:rsidP="0081536D">
      <w:pPr>
        <w:numPr>
          <w:ilvl w:val="0"/>
          <w:numId w:val="11"/>
        </w:numPr>
        <w:spacing w:after="100" w:afterAutospacing="1"/>
        <w:rPr>
          <w:rFonts w:ascii="Eurostile T OT" w:hAnsi="Eurostile T OT"/>
        </w:rPr>
      </w:pPr>
      <w:r>
        <w:rPr>
          <w:rFonts w:ascii="Eurostile T OT" w:hAnsi="Eurostile T OT"/>
        </w:rPr>
        <w:t>Zaručený elektronický podpis</w:t>
      </w:r>
    </w:p>
    <w:p w:rsidR="0081536D" w:rsidRPr="0081536D" w:rsidRDefault="0081536D" w:rsidP="0081536D">
      <w:pPr>
        <w:numPr>
          <w:ilvl w:val="0"/>
          <w:numId w:val="11"/>
        </w:numPr>
        <w:spacing w:before="100" w:beforeAutospacing="1" w:after="100" w:afterAutospacing="1"/>
        <w:rPr>
          <w:rFonts w:ascii="Eurostile T OT" w:hAnsi="Eurostile T OT"/>
        </w:rPr>
      </w:pPr>
      <w:proofErr w:type="spellStart"/>
      <w:r w:rsidRPr="0081536D">
        <w:rPr>
          <w:rFonts w:ascii="Eurostile T OT" w:hAnsi="Eurostile T OT"/>
        </w:rPr>
        <w:t>Zriadenie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elektronickej</w:t>
      </w:r>
      <w:proofErr w:type="spellEnd"/>
      <w:r w:rsidRPr="0081536D">
        <w:rPr>
          <w:rFonts w:ascii="Eurostile T OT" w:hAnsi="Eurostile T OT"/>
        </w:rPr>
        <w:t xml:space="preserve"> schránky</w:t>
      </w:r>
    </w:p>
    <w:p w:rsidR="0081536D" w:rsidRPr="0081536D" w:rsidRDefault="0081536D" w:rsidP="0081536D">
      <w:pPr>
        <w:numPr>
          <w:ilvl w:val="0"/>
          <w:numId w:val="11"/>
        </w:numPr>
        <w:spacing w:before="100" w:beforeAutospacing="1" w:after="100" w:afterAutospacing="1"/>
        <w:rPr>
          <w:rFonts w:ascii="Eurostile T OT" w:hAnsi="Eurostile T OT"/>
        </w:rPr>
      </w:pPr>
      <w:proofErr w:type="spellStart"/>
      <w:r w:rsidRPr="0081536D">
        <w:rPr>
          <w:rFonts w:ascii="Eurostile T OT" w:hAnsi="Eurostile T OT"/>
        </w:rPr>
        <w:t>Aktivácia</w:t>
      </w:r>
      <w:proofErr w:type="spellEnd"/>
      <w:r w:rsidRPr="0081536D">
        <w:rPr>
          <w:rFonts w:ascii="Eurostile T OT" w:hAnsi="Eurostile T OT"/>
        </w:rPr>
        <w:t xml:space="preserve"> a </w:t>
      </w:r>
      <w:proofErr w:type="spellStart"/>
      <w:r w:rsidRPr="0081536D">
        <w:rPr>
          <w:rFonts w:ascii="Eurostile T OT" w:hAnsi="Eurostile T OT"/>
        </w:rPr>
        <w:t>prístup</w:t>
      </w:r>
      <w:proofErr w:type="spellEnd"/>
      <w:r w:rsidRPr="0081536D">
        <w:rPr>
          <w:rFonts w:ascii="Eurostile T OT" w:hAnsi="Eurostile T OT"/>
        </w:rPr>
        <w:t xml:space="preserve"> do </w:t>
      </w:r>
      <w:proofErr w:type="spellStart"/>
      <w:r w:rsidRPr="0081536D">
        <w:rPr>
          <w:rFonts w:ascii="Eurostile T OT" w:hAnsi="Eurostile T OT"/>
        </w:rPr>
        <w:t>elektronickej</w:t>
      </w:r>
      <w:proofErr w:type="spellEnd"/>
      <w:r w:rsidRPr="0081536D">
        <w:rPr>
          <w:rFonts w:ascii="Eurostile T OT" w:hAnsi="Eurostile T OT"/>
        </w:rPr>
        <w:t xml:space="preserve"> schránky</w:t>
      </w:r>
    </w:p>
    <w:p w:rsidR="0081536D" w:rsidRPr="0081536D" w:rsidRDefault="0081536D" w:rsidP="0081536D">
      <w:pPr>
        <w:numPr>
          <w:ilvl w:val="0"/>
          <w:numId w:val="11"/>
        </w:numPr>
        <w:spacing w:before="100" w:beforeAutospacing="1" w:after="100" w:afterAutospacing="1"/>
        <w:rPr>
          <w:rFonts w:ascii="Eurostile T OT" w:hAnsi="Eurostile T OT"/>
        </w:rPr>
      </w:pPr>
      <w:proofErr w:type="spellStart"/>
      <w:r w:rsidRPr="0081536D">
        <w:rPr>
          <w:rFonts w:ascii="Eurostile T OT" w:hAnsi="Eurostile T OT"/>
        </w:rPr>
        <w:t>Deaktivácia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elektronickej</w:t>
      </w:r>
      <w:proofErr w:type="spellEnd"/>
      <w:r w:rsidRPr="0081536D">
        <w:rPr>
          <w:rFonts w:ascii="Eurostile T OT" w:hAnsi="Eurostile T OT"/>
        </w:rPr>
        <w:t xml:space="preserve"> schránky</w:t>
      </w:r>
    </w:p>
    <w:p w:rsidR="0081536D" w:rsidRPr="0081536D" w:rsidRDefault="0081536D" w:rsidP="0081536D">
      <w:pPr>
        <w:numPr>
          <w:ilvl w:val="0"/>
          <w:numId w:val="11"/>
        </w:numPr>
        <w:spacing w:before="100" w:beforeAutospacing="1" w:after="100" w:afterAutospacing="1"/>
        <w:rPr>
          <w:rFonts w:ascii="Eurostile T OT" w:hAnsi="Eurostile T OT"/>
        </w:rPr>
      </w:pPr>
      <w:proofErr w:type="spellStart"/>
      <w:r w:rsidRPr="0081536D">
        <w:rPr>
          <w:rFonts w:ascii="Eurostile T OT" w:hAnsi="Eurostile T OT"/>
        </w:rPr>
        <w:t>Zrušenie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elektronickej</w:t>
      </w:r>
      <w:proofErr w:type="spellEnd"/>
      <w:r w:rsidRPr="0081536D">
        <w:rPr>
          <w:rFonts w:ascii="Eurostile T OT" w:hAnsi="Eurostile T OT"/>
        </w:rPr>
        <w:t xml:space="preserve"> schránky</w:t>
      </w:r>
    </w:p>
    <w:p w:rsidR="0081536D" w:rsidRPr="0081536D" w:rsidRDefault="0081536D" w:rsidP="0081536D">
      <w:pPr>
        <w:numPr>
          <w:ilvl w:val="0"/>
          <w:numId w:val="11"/>
        </w:numPr>
        <w:spacing w:before="100" w:beforeAutospacing="1" w:after="100" w:afterAutospacing="1"/>
        <w:rPr>
          <w:rFonts w:ascii="Eurostile T OT" w:hAnsi="Eurostile T OT"/>
        </w:rPr>
      </w:pPr>
      <w:r w:rsidRPr="0081536D">
        <w:rPr>
          <w:rFonts w:ascii="Eurostile T OT" w:hAnsi="Eurostile T OT"/>
        </w:rPr>
        <w:t xml:space="preserve">Samotný výkon </w:t>
      </w:r>
      <w:proofErr w:type="spellStart"/>
      <w:r w:rsidRPr="0081536D">
        <w:rPr>
          <w:rFonts w:ascii="Eurostile T OT" w:hAnsi="Eurostile T OT"/>
        </w:rPr>
        <w:t>verejnej</w:t>
      </w:r>
      <w:proofErr w:type="spellEnd"/>
      <w:r w:rsidRPr="0081536D">
        <w:rPr>
          <w:rFonts w:ascii="Eurostile T OT" w:hAnsi="Eurostile T OT"/>
        </w:rPr>
        <w:t xml:space="preserve"> moci elektronicky</w:t>
      </w:r>
    </w:p>
    <w:p w:rsidR="0081536D" w:rsidRPr="0081536D" w:rsidRDefault="0081536D" w:rsidP="00DD4CC7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20" w:afterAutospacing="1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 w:rsidRPr="0081536D">
        <w:rPr>
          <w:rFonts w:ascii="Eurostile T OT" w:hAnsi="Eurostile T OT"/>
        </w:rPr>
        <w:t xml:space="preserve">Samotný výkon </w:t>
      </w:r>
      <w:proofErr w:type="spellStart"/>
      <w:r w:rsidRPr="0081536D">
        <w:rPr>
          <w:rFonts w:ascii="Eurostile T OT" w:hAnsi="Eurostile T OT"/>
        </w:rPr>
        <w:t>vytvorenia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elektronickej</w:t>
      </w:r>
      <w:proofErr w:type="spellEnd"/>
      <w:r w:rsidRPr="0081536D">
        <w:rPr>
          <w:rFonts w:ascii="Eurostile T OT" w:hAnsi="Eurostile T OT"/>
        </w:rPr>
        <w:t xml:space="preserve"> schránky </w:t>
      </w:r>
      <w:proofErr w:type="spellStart"/>
      <w:r w:rsidRPr="0081536D">
        <w:rPr>
          <w:rFonts w:ascii="Eurostile T OT" w:hAnsi="Eurostile T OT"/>
        </w:rPr>
        <w:t>vrátane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praktickej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ukážky</w:t>
      </w:r>
      <w:proofErr w:type="spellEnd"/>
      <w:r w:rsidRPr="0081536D">
        <w:rPr>
          <w:rFonts w:ascii="Eurostile T OT" w:hAnsi="Eurostile T OT"/>
        </w:rPr>
        <w:t xml:space="preserve"> jej jednotlivých </w:t>
      </w:r>
      <w:proofErr w:type="spellStart"/>
      <w:r w:rsidRPr="0081536D">
        <w:rPr>
          <w:rFonts w:ascii="Eurostile T OT" w:hAnsi="Eurostile T OT"/>
        </w:rPr>
        <w:t>funkcií</w:t>
      </w:r>
      <w:proofErr w:type="spellEnd"/>
      <w:r w:rsidRPr="0081536D">
        <w:rPr>
          <w:rFonts w:ascii="Eurostile T OT" w:hAnsi="Eurostile T OT"/>
        </w:rPr>
        <w:t xml:space="preserve"> a metodiky (</w:t>
      </w:r>
      <w:proofErr w:type="spellStart"/>
      <w:r w:rsidRPr="0081536D">
        <w:rPr>
          <w:rFonts w:ascii="Eurostile T OT" w:hAnsi="Eurostile T OT"/>
        </w:rPr>
        <w:t>kto</w:t>
      </w:r>
      <w:proofErr w:type="spellEnd"/>
      <w:r w:rsidRPr="0081536D">
        <w:rPr>
          <w:rFonts w:ascii="Eurostile T OT" w:hAnsi="Eurostile T OT"/>
        </w:rPr>
        <w:t xml:space="preserve"> má </w:t>
      </w:r>
      <w:proofErr w:type="spellStart"/>
      <w:r w:rsidRPr="0081536D">
        <w:rPr>
          <w:rFonts w:ascii="Eurostile T OT" w:hAnsi="Eurostile T OT"/>
        </w:rPr>
        <w:t>záujem</w:t>
      </w:r>
      <w:proofErr w:type="spellEnd"/>
      <w:r w:rsidRPr="0081536D">
        <w:rPr>
          <w:rFonts w:ascii="Eurostile T OT" w:hAnsi="Eurostile T OT"/>
        </w:rPr>
        <w:t xml:space="preserve"> si </w:t>
      </w:r>
      <w:proofErr w:type="spellStart"/>
      <w:r w:rsidRPr="0081536D">
        <w:rPr>
          <w:rFonts w:ascii="Eurostile T OT" w:hAnsi="Eurostile T OT"/>
        </w:rPr>
        <w:t>môže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priamo</w:t>
      </w:r>
      <w:proofErr w:type="spellEnd"/>
      <w:r w:rsidRPr="0081536D">
        <w:rPr>
          <w:rFonts w:ascii="Eurostile T OT" w:hAnsi="Eurostile T OT"/>
        </w:rPr>
        <w:t xml:space="preserve"> na </w:t>
      </w:r>
      <w:proofErr w:type="spellStart"/>
      <w:r w:rsidRPr="0081536D">
        <w:rPr>
          <w:rFonts w:ascii="Eurostile T OT" w:hAnsi="Eurostile T OT"/>
        </w:rPr>
        <w:t>školenie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priniesť</w:t>
      </w:r>
      <w:proofErr w:type="spellEnd"/>
      <w:r w:rsidRPr="0081536D">
        <w:rPr>
          <w:rFonts w:ascii="Eurostile T OT" w:hAnsi="Eurostile T OT"/>
        </w:rPr>
        <w:t xml:space="preserve"> </w:t>
      </w:r>
      <w:proofErr w:type="spellStart"/>
      <w:r w:rsidRPr="0081536D">
        <w:rPr>
          <w:rFonts w:ascii="Eurostile T OT" w:hAnsi="Eurostile T OT"/>
        </w:rPr>
        <w:t>vlastný</w:t>
      </w:r>
      <w:proofErr w:type="spellEnd"/>
      <w:r w:rsidRPr="0081536D">
        <w:rPr>
          <w:rFonts w:ascii="Eurostile T OT" w:hAnsi="Eurostile T OT"/>
        </w:rPr>
        <w:t xml:space="preserve"> notebook, </w:t>
      </w:r>
      <w:proofErr w:type="spellStart"/>
      <w:r w:rsidRPr="0081536D">
        <w:rPr>
          <w:rFonts w:ascii="Eurostile T OT" w:hAnsi="Eurostile T OT"/>
        </w:rPr>
        <w:t>eID</w:t>
      </w:r>
      <w:proofErr w:type="spellEnd"/>
      <w:r w:rsidRPr="0081536D">
        <w:rPr>
          <w:rFonts w:ascii="Eurostile T OT" w:hAnsi="Eurostile T OT"/>
        </w:rPr>
        <w:t xml:space="preserve"> kartu a </w:t>
      </w:r>
      <w:proofErr w:type="spellStart"/>
      <w:r w:rsidRPr="0081536D">
        <w:rPr>
          <w:rFonts w:ascii="Eurostile T OT" w:hAnsi="Eurostile T OT"/>
        </w:rPr>
        <w:t>čítačku</w:t>
      </w:r>
      <w:proofErr w:type="spellEnd"/>
      <w:r w:rsidRPr="0081536D">
        <w:rPr>
          <w:rFonts w:ascii="Eurostile T OT" w:hAnsi="Eurostile T OT"/>
        </w:rPr>
        <w:t>)</w:t>
      </w:r>
    </w:p>
    <w:p w:rsidR="002C5D8D" w:rsidRDefault="00F96A97" w:rsidP="002C5D8D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1403350</wp:posOffset>
                </wp:positionV>
                <wp:extent cx="6478270" cy="4133850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13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234D" w:rsidRDefault="00F96A97" w:rsidP="008153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  <w:r w:rsidR="00ED234D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 xml:space="preserve"> </w:t>
                            </w:r>
                          </w:p>
                          <w:p w:rsidR="00F96A97" w:rsidRPr="0081536D" w:rsidRDefault="00ED234D" w:rsidP="008153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 xml:space="preserve">Termín: 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4AA22A2D" wp14:editId="4A38CD73">
                                  <wp:extent cx="1467293" cy="314325"/>
                                  <wp:effectExtent l="0" t="0" r="0" b="0"/>
                                  <wp:docPr id="3" name="Obrázo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728" cy="322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Počet osôb:</w:t>
                            </w:r>
                            <w:r w:rsidR="0081536D" w:rsidRPr="0081536D"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t xml:space="preserve"> </w:t>
                            </w:r>
                            <w:r w:rsidR="0081536D"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58D65ACF" wp14:editId="3266A678">
                                  <wp:extent cx="352425" cy="314325"/>
                                  <wp:effectExtent l="0" t="0" r="9525" b="9525"/>
                                  <wp:docPr id="8" name="Obrázo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96A9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26A7" w:rsidRDefault="0081536D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Cena za 1 osobu </w:t>
                            </w:r>
                            <w:r w:rsidR="00B16B14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72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F96A97" w:rsidRDefault="00F96A97" w:rsidP="0081536D">
                            <w:pPr>
                              <w:jc w:val="both"/>
                            </w:pP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</w:t>
                            </w:r>
                            <w:r w:rsidR="0081536D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ehu dňa</w:t>
                            </w: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</w:t>
                            </w:r>
                          </w:p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27" type="#_x0000_t202" style="position:absolute;margin-left:6pt;margin-top:110.5pt;width:510.1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" fillcolor="#f2f2f2" stroked="f">
                <v:textbox>
                  <w:txbxContent>
                    <w:p w:rsidR="00ED234D" w:rsidRDefault="00F96A97" w:rsidP="0081536D">
                      <w:pPr>
                        <w:autoSpaceDE w:val="0"/>
                        <w:autoSpaceDN w:val="0"/>
                        <w:adjustRightInd w:val="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  <w:r w:rsidR="00ED234D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</w:p>
                    <w:p w:rsidR="00F96A97" w:rsidRPr="0081536D" w:rsidRDefault="00ED234D" w:rsidP="0081536D">
                      <w:pPr>
                        <w:autoSpaceDE w:val="0"/>
                        <w:autoSpaceDN w:val="0"/>
                        <w:adjustRightInd w:val="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 xml:space="preserve">Termín: </w:t>
                      </w:r>
                      <w:r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4AA22A2D" wp14:editId="4A38CD73">
                            <wp:extent cx="1467293" cy="314325"/>
                            <wp:effectExtent l="0" t="0" r="0" b="0"/>
                            <wp:docPr id="3" name="Obrázo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728" cy="322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ab/>
                      </w:r>
                      <w:r w:rsidR="00F96A97"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Počet osôb:</w:t>
                      </w:r>
                      <w:r w:rsidR="0081536D" w:rsidRPr="0081536D"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t xml:space="preserve"> </w:t>
                      </w:r>
                      <w:r w:rsidR="0081536D"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58D65ACF" wp14:editId="3266A678">
                            <wp:extent cx="352425" cy="314325"/>
                            <wp:effectExtent l="0" t="0" r="9525" b="9525"/>
                            <wp:docPr id="8" name="Obrázo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96A9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26A7" w:rsidRDefault="0081536D" w:rsidP="0063020E">
                      <w:pPr>
                        <w:jc w:val="both"/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Cena za 1 osobu </w:t>
                      </w:r>
                      <w:r w:rsidR="00B16B14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72</w:t>
                      </w:r>
                      <w:r w:rsidR="00F96A97"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="00F96A97" w:rsidRPr="006326A7"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  <w:t xml:space="preserve">Nezaplatenie zálohovej faktúry nie je považované za riadne storno prihlášky! </w:t>
                      </w:r>
                    </w:p>
                    <w:p w:rsidR="00F96A97" w:rsidRDefault="00F96A97" w:rsidP="0081536D">
                      <w:pPr>
                        <w:jc w:val="both"/>
                      </w:pP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Zmena miesta konania, termínu a prednášajúceho lektora je vyhradená. V cene sú zahrnuté materiály pre účastníkov, drobné občerstvenie v prieb</w:t>
                      </w:r>
                      <w:r w:rsidR="0081536D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ehu dňa</w:t>
                      </w: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.</w:t>
                      </w:r>
                    </w:p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>
            <wp:extent cx="1924216" cy="128182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9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63" cy="1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>
            <wp:extent cx="1838325" cy="1254857"/>
            <wp:effectExtent l="0" t="0" r="0" b="2540"/>
            <wp:docPr id="2" name="Obrázok 2" descr="C:\Users\adriana.matusova\Pictures\š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matusova\Pictures\školen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670DAE21" wp14:editId="12DE1097">
            <wp:extent cx="1892567" cy="1257300"/>
            <wp:effectExtent l="0" t="0" r="0" b="0"/>
            <wp:docPr id="6" name="Obrázok 6" descr="C:\Users\adriana.matusova\Pictures\1112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matusova\Pictures\111202_0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0" cy="12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D8D" w:rsidSect="002C5D8D">
      <w:headerReference w:type="default" r:id="rId11"/>
      <w:footerReference w:type="default" r:id="rId12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88E"/>
    <w:multiLevelType w:val="multilevel"/>
    <w:tmpl w:val="CCF4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F04A8D"/>
    <w:multiLevelType w:val="multilevel"/>
    <w:tmpl w:val="B542201A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0" w15:restartNumberingAfterBreak="0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821C0"/>
    <w:rsid w:val="000B70FF"/>
    <w:rsid w:val="000F3210"/>
    <w:rsid w:val="00146749"/>
    <w:rsid w:val="0018052E"/>
    <w:rsid w:val="001839B8"/>
    <w:rsid w:val="00192AE4"/>
    <w:rsid w:val="001C500E"/>
    <w:rsid w:val="0020312E"/>
    <w:rsid w:val="0021253E"/>
    <w:rsid w:val="0021276E"/>
    <w:rsid w:val="002658C8"/>
    <w:rsid w:val="00273C64"/>
    <w:rsid w:val="002C5D8D"/>
    <w:rsid w:val="00315C81"/>
    <w:rsid w:val="003B6491"/>
    <w:rsid w:val="003B7C44"/>
    <w:rsid w:val="003C48CB"/>
    <w:rsid w:val="003F7B43"/>
    <w:rsid w:val="0040380B"/>
    <w:rsid w:val="00436A16"/>
    <w:rsid w:val="00446C12"/>
    <w:rsid w:val="0048271F"/>
    <w:rsid w:val="004D0BEF"/>
    <w:rsid w:val="00506234"/>
    <w:rsid w:val="00510C0B"/>
    <w:rsid w:val="005531B4"/>
    <w:rsid w:val="005B6F95"/>
    <w:rsid w:val="005C6ADC"/>
    <w:rsid w:val="00651598"/>
    <w:rsid w:val="006A46BA"/>
    <w:rsid w:val="006B5B7E"/>
    <w:rsid w:val="006E14F9"/>
    <w:rsid w:val="00703ACB"/>
    <w:rsid w:val="00741FB0"/>
    <w:rsid w:val="007579A4"/>
    <w:rsid w:val="00771F25"/>
    <w:rsid w:val="007C4D6F"/>
    <w:rsid w:val="0081536D"/>
    <w:rsid w:val="008409FC"/>
    <w:rsid w:val="008C1B3D"/>
    <w:rsid w:val="008E6CA6"/>
    <w:rsid w:val="008E7EC7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D3035"/>
    <w:rsid w:val="00B13AC9"/>
    <w:rsid w:val="00B16B14"/>
    <w:rsid w:val="00B36C1F"/>
    <w:rsid w:val="00B62CF6"/>
    <w:rsid w:val="00BF2F65"/>
    <w:rsid w:val="00C50EF5"/>
    <w:rsid w:val="00CA633E"/>
    <w:rsid w:val="00CC5B4A"/>
    <w:rsid w:val="00CD48E4"/>
    <w:rsid w:val="00CE520C"/>
    <w:rsid w:val="00D71269"/>
    <w:rsid w:val="00D87340"/>
    <w:rsid w:val="00E5176E"/>
    <w:rsid w:val="00E64E5F"/>
    <w:rsid w:val="00EB01D0"/>
    <w:rsid w:val="00EC1401"/>
    <w:rsid w:val="00ED234D"/>
    <w:rsid w:val="00F515A8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5:docId w15:val="{68FFD040-3427-4664-8197-DF2499A3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Monika Svinčáková</cp:lastModifiedBy>
  <cp:revision>3</cp:revision>
  <cp:lastPrinted>2016-01-11T15:47:00Z</cp:lastPrinted>
  <dcterms:created xsi:type="dcterms:W3CDTF">2017-02-20T15:04:00Z</dcterms:created>
  <dcterms:modified xsi:type="dcterms:W3CDTF">2017-02-20T15:20:00Z</dcterms:modified>
</cp:coreProperties>
</file>